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E43BA" w14:textId="77777777" w:rsidR="0040793A" w:rsidRPr="0040793A" w:rsidRDefault="0040793A" w:rsidP="0040793A">
      <w:pPr>
        <w:autoSpaceDE w:val="0"/>
        <w:autoSpaceDN w:val="0"/>
        <w:adjustRightInd w:val="0"/>
        <w:spacing w:before="120" w:after="120" w:line="360" w:lineRule="auto"/>
        <w:ind w:left="4535"/>
        <w:jc w:val="right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40793A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>Załącznik Nr 1 do zarządzenia Nr 422/2023</w:t>
      </w:r>
      <w:r w:rsidRPr="0040793A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br/>
        <w:t>Wójta Gminy Wartkowice</w:t>
      </w:r>
      <w:r w:rsidRPr="0040793A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br/>
        <w:t>z dnia 31 sierpnia 2023 r.</w:t>
      </w:r>
    </w:p>
    <w:p w14:paraId="1878FFA1" w14:textId="77777777" w:rsidR="0040793A" w:rsidRPr="0040793A" w:rsidRDefault="0040793A" w:rsidP="0040793A">
      <w:pPr>
        <w:keepNext/>
        <w:autoSpaceDE w:val="0"/>
        <w:autoSpaceDN w:val="0"/>
        <w:adjustRightInd w:val="0"/>
        <w:spacing w:after="48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40793A"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  <w:t>WYKAZ</w:t>
      </w:r>
      <w:r w:rsidRPr="0040793A"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  <w:br/>
        <w:t>nieruchomości stanowiących własność Gminy Wartkowice położonych na terenie gminy Wartkowice</w:t>
      </w:r>
      <w:r w:rsidRPr="0040793A"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  <w:br/>
        <w:t>przeznaczonych do wydzierżawienia w trybie bezprzetargowym</w:t>
      </w:r>
    </w:p>
    <w:tbl>
      <w:tblPr>
        <w:tblStyle w:val="Tabela-Prosty1"/>
        <w:tblW w:w="15360" w:type="dxa"/>
        <w:tblInd w:w="-1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570"/>
        <w:gridCol w:w="1320"/>
        <w:gridCol w:w="2025"/>
        <w:gridCol w:w="1725"/>
        <w:gridCol w:w="1470"/>
        <w:gridCol w:w="2040"/>
        <w:gridCol w:w="2055"/>
        <w:gridCol w:w="1260"/>
        <w:gridCol w:w="1245"/>
        <w:gridCol w:w="1650"/>
      </w:tblGrid>
      <w:tr w:rsidR="0040793A" w:rsidRPr="0040793A" w14:paraId="0CF77C77" w14:textId="77777777">
        <w:tc>
          <w:tcPr>
            <w:tcW w:w="5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37AC8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  <w:u w:val="single"/>
              </w:rPr>
            </w:pPr>
            <w:r w:rsidRPr="0040793A">
              <w:rPr>
                <w:b/>
                <w:bCs/>
                <w:sz w:val="20"/>
                <w:szCs w:val="20"/>
                <w:u w:val="single"/>
              </w:rPr>
              <w:t>L.P.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A4CCF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  <w:u w:val="single"/>
              </w:rPr>
            </w:pPr>
            <w:r w:rsidRPr="0040793A">
              <w:rPr>
                <w:b/>
                <w:bCs/>
                <w:sz w:val="20"/>
                <w:szCs w:val="20"/>
                <w:u w:val="single"/>
              </w:rPr>
              <w:t>Numer działki - obręb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1684E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  <w:u w:val="single"/>
              </w:rPr>
            </w:pPr>
            <w:r w:rsidRPr="0040793A">
              <w:rPr>
                <w:b/>
                <w:bCs/>
                <w:sz w:val="20"/>
                <w:szCs w:val="20"/>
                <w:u w:val="single"/>
              </w:rPr>
              <w:t>Numer księgi wieczystej</w:t>
            </w:r>
          </w:p>
        </w:tc>
        <w:tc>
          <w:tcPr>
            <w:tcW w:w="17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B60A3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  <w:u w:val="single"/>
              </w:rPr>
            </w:pPr>
            <w:r w:rsidRPr="0040793A">
              <w:rPr>
                <w:b/>
                <w:bCs/>
                <w:sz w:val="20"/>
                <w:szCs w:val="20"/>
                <w:u w:val="single"/>
              </w:rPr>
              <w:t>Ogólna powierzchnia nieruchomości (powierzchnia wydzierżawiana)</w:t>
            </w:r>
          </w:p>
        </w:tc>
        <w:tc>
          <w:tcPr>
            <w:tcW w:w="14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7210F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  <w:u w:val="single"/>
              </w:rPr>
            </w:pPr>
            <w:r w:rsidRPr="0040793A">
              <w:rPr>
                <w:b/>
                <w:bCs/>
                <w:sz w:val="20"/>
                <w:szCs w:val="20"/>
                <w:u w:val="single"/>
              </w:rPr>
              <w:t>Położenie</w:t>
            </w:r>
          </w:p>
        </w:tc>
        <w:tc>
          <w:tcPr>
            <w:tcW w:w="2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C201A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  <w:u w:val="single"/>
              </w:rPr>
            </w:pPr>
            <w:r w:rsidRPr="0040793A">
              <w:rPr>
                <w:b/>
                <w:bCs/>
                <w:sz w:val="20"/>
                <w:szCs w:val="20"/>
                <w:u w:val="single"/>
              </w:rPr>
              <w:t>Wysokość opłaty z tytułu dzierżawy</w:t>
            </w:r>
          </w:p>
        </w:tc>
        <w:tc>
          <w:tcPr>
            <w:tcW w:w="20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8759E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  <w:u w:val="single"/>
              </w:rPr>
            </w:pPr>
            <w:r w:rsidRPr="0040793A">
              <w:rPr>
                <w:b/>
                <w:bCs/>
                <w:sz w:val="20"/>
                <w:szCs w:val="20"/>
                <w:u w:val="single"/>
              </w:rPr>
              <w:t xml:space="preserve">Opis nieruchomości </w:t>
            </w:r>
          </w:p>
        </w:tc>
        <w:tc>
          <w:tcPr>
            <w:tcW w:w="1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4DEBA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  <w:u w:val="single"/>
              </w:rPr>
            </w:pPr>
            <w:r w:rsidRPr="0040793A">
              <w:rPr>
                <w:b/>
                <w:bCs/>
                <w:sz w:val="20"/>
                <w:szCs w:val="20"/>
                <w:u w:val="single"/>
              </w:rPr>
              <w:t>Terminy wnoszenia czynszu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1657C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  <w:u w:val="single"/>
              </w:rPr>
            </w:pPr>
            <w:r w:rsidRPr="0040793A">
              <w:rPr>
                <w:b/>
                <w:bCs/>
                <w:sz w:val="20"/>
                <w:szCs w:val="20"/>
                <w:u w:val="single"/>
              </w:rPr>
              <w:t>Czas trwania umowy dzierżawy</w:t>
            </w:r>
          </w:p>
        </w:tc>
        <w:tc>
          <w:tcPr>
            <w:tcW w:w="16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EE658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  <w:u w:val="single"/>
              </w:rPr>
            </w:pPr>
            <w:r w:rsidRPr="0040793A">
              <w:rPr>
                <w:b/>
                <w:bCs/>
                <w:sz w:val="20"/>
                <w:szCs w:val="20"/>
                <w:u w:val="single"/>
              </w:rPr>
              <w:t>Uwagi</w:t>
            </w:r>
          </w:p>
        </w:tc>
      </w:tr>
      <w:tr w:rsidR="0040793A" w:rsidRPr="0040793A" w14:paraId="086B6384" w14:textId="77777777">
        <w:trPr>
          <w:trHeight w:val="1470"/>
        </w:trPr>
        <w:tc>
          <w:tcPr>
            <w:tcW w:w="5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E9812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66CCB39F" w14:textId="77777777" w:rsidR="0040793A" w:rsidRPr="0040793A" w:rsidRDefault="0040793A" w:rsidP="0040793A">
            <w:pPr>
              <w:rPr>
                <w:b/>
                <w:bCs/>
              </w:rPr>
            </w:pPr>
            <w:r w:rsidRPr="0040793A">
              <w:rPr>
                <w:b/>
                <w:bCs/>
              </w:rPr>
              <w:t>1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3BFD7" w14:textId="77777777" w:rsidR="0040793A" w:rsidRPr="0040793A" w:rsidRDefault="0040793A" w:rsidP="0040793A">
            <w:pPr>
              <w:rPr>
                <w:b/>
                <w:bCs/>
              </w:rPr>
            </w:pPr>
            <w:r w:rsidRPr="0040793A">
              <w:t xml:space="preserve">  </w:t>
            </w:r>
            <w:r w:rsidRPr="0040793A">
              <w:rPr>
                <w:b/>
                <w:bCs/>
              </w:rPr>
              <w:t xml:space="preserve">  </w:t>
            </w:r>
          </w:p>
          <w:p w14:paraId="4EB37638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55CB1763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6B4D1105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0692E7C7" w14:textId="77777777" w:rsidR="0040793A" w:rsidRPr="0040793A" w:rsidRDefault="0040793A" w:rsidP="0040793A">
            <w:r w:rsidRPr="0040793A">
              <w:rPr>
                <w:b/>
                <w:bCs/>
              </w:rPr>
              <w:t>87/7-</w:t>
            </w:r>
            <w:r w:rsidRPr="0040793A">
              <w:rPr>
                <w:b/>
                <w:bCs/>
                <w:sz w:val="20"/>
                <w:szCs w:val="20"/>
              </w:rPr>
              <w:t>Gostków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2739E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40AA4253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5EBF4065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6A163F27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72819A8D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7112F5D3" w14:textId="77777777" w:rsidR="0040793A" w:rsidRPr="0040793A" w:rsidRDefault="0040793A" w:rsidP="0040793A">
            <w:pPr>
              <w:rPr>
                <w:b/>
                <w:bCs/>
              </w:rPr>
            </w:pPr>
            <w:r w:rsidRPr="0040793A">
              <w:rPr>
                <w:b/>
                <w:bCs/>
              </w:rPr>
              <w:t>SR2L/00016275/8</w:t>
            </w:r>
          </w:p>
        </w:tc>
        <w:tc>
          <w:tcPr>
            <w:tcW w:w="17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DA15A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2BD3E3B8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7AD3E494" w14:textId="77777777" w:rsidR="0040793A" w:rsidRPr="0040793A" w:rsidRDefault="0040793A" w:rsidP="0040793A">
            <w:pPr>
              <w:rPr>
                <w:b/>
                <w:bCs/>
              </w:rPr>
            </w:pPr>
            <w:r w:rsidRPr="0040793A">
              <w:rPr>
                <w:b/>
                <w:bCs/>
              </w:rPr>
              <w:t>0,2485 ha                  (30 m</w:t>
            </w:r>
            <w:r w:rsidRPr="0040793A">
              <w:rPr>
                <w:b/>
                <w:bCs/>
                <w:vertAlign w:val="superscript"/>
              </w:rPr>
              <w:t xml:space="preserve">2 </w:t>
            </w:r>
            <w:r w:rsidRPr="0040793A">
              <w:rPr>
                <w:b/>
                <w:bCs/>
              </w:rPr>
              <w:t>)</w:t>
            </w:r>
          </w:p>
          <w:p w14:paraId="2DF500B2" w14:textId="77777777" w:rsidR="0040793A" w:rsidRPr="0040793A" w:rsidRDefault="0040793A" w:rsidP="0040793A">
            <w:pPr>
              <w:rPr>
                <w:b/>
                <w:bCs/>
              </w:rPr>
            </w:pPr>
          </w:p>
        </w:tc>
        <w:tc>
          <w:tcPr>
            <w:tcW w:w="14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87B1E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</w:rPr>
            </w:pPr>
          </w:p>
          <w:p w14:paraId="4B07E831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</w:rPr>
            </w:pPr>
          </w:p>
          <w:p w14:paraId="096385C8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</w:rPr>
            </w:pPr>
          </w:p>
          <w:p w14:paraId="4A10054D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</w:rPr>
            </w:pPr>
            <w:r w:rsidRPr="0040793A">
              <w:rPr>
                <w:b/>
                <w:bCs/>
              </w:rPr>
              <w:t>Stary Gostków</w:t>
            </w:r>
            <w:r w:rsidRPr="0040793A">
              <w:rPr>
                <w:b/>
                <w:bCs/>
                <w:sz w:val="20"/>
                <w:szCs w:val="20"/>
              </w:rPr>
              <w:t xml:space="preserve"> </w:t>
            </w:r>
          </w:p>
          <w:p w14:paraId="63A824ED" w14:textId="77777777" w:rsidR="0040793A" w:rsidRPr="0040793A" w:rsidRDefault="0040793A" w:rsidP="0040793A">
            <w:pPr>
              <w:rPr>
                <w:b/>
                <w:bCs/>
              </w:rPr>
            </w:pPr>
          </w:p>
        </w:tc>
        <w:tc>
          <w:tcPr>
            <w:tcW w:w="20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9D7CA7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</w:rPr>
            </w:pPr>
            <w:r w:rsidRPr="0040793A">
              <w:rPr>
                <w:b/>
                <w:bCs/>
                <w:u w:val="single"/>
              </w:rPr>
              <w:t>200,00 zł</w:t>
            </w:r>
            <w:r w:rsidRPr="0040793A">
              <w:rPr>
                <w:b/>
                <w:bCs/>
                <w:sz w:val="20"/>
                <w:szCs w:val="20"/>
              </w:rPr>
              <w:t>+ podatek VAT- miesięcznie</w:t>
            </w:r>
          </w:p>
          <w:p w14:paraId="68C3E35D" w14:textId="77777777" w:rsidR="0040793A" w:rsidRPr="0040793A" w:rsidRDefault="0040793A" w:rsidP="0040793A">
            <w:r w:rsidRPr="0040793A">
              <w:rPr>
                <w:b/>
                <w:bCs/>
              </w:rPr>
              <w:t>W</w:t>
            </w:r>
            <w:r w:rsidRPr="0040793A">
              <w:rPr>
                <w:b/>
                <w:bCs/>
                <w:sz w:val="18"/>
                <w:szCs w:val="18"/>
              </w:rPr>
              <w:t>ysokość czynszu podlegać będzie corocznej waloryzacji o średnioroczny wskaźnik wzrostu cen towarów i usług konsumpcyjnych, ogłaszany przez Prezesa GUS</w:t>
            </w:r>
          </w:p>
        </w:tc>
        <w:tc>
          <w:tcPr>
            <w:tcW w:w="20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658AD" w14:textId="2B62BADD" w:rsidR="0040793A" w:rsidRPr="0040793A" w:rsidRDefault="0040793A" w:rsidP="0040793A">
            <w:pPr>
              <w:rPr>
                <w:b/>
                <w:bCs/>
                <w:sz w:val="18"/>
                <w:szCs w:val="18"/>
              </w:rPr>
            </w:pPr>
            <w:r w:rsidRPr="0040793A">
              <w:rPr>
                <w:b/>
                <w:bCs/>
                <w:sz w:val="18"/>
                <w:szCs w:val="18"/>
              </w:rPr>
              <w:t xml:space="preserve">Brak MPZP. Część </w:t>
            </w:r>
            <w:r>
              <w:rPr>
                <w:b/>
                <w:bCs/>
                <w:sz w:val="18"/>
                <w:szCs w:val="18"/>
              </w:rPr>
              <w:t>n</w:t>
            </w:r>
            <w:r w:rsidRPr="0040793A">
              <w:rPr>
                <w:b/>
                <w:bCs/>
                <w:sz w:val="18"/>
                <w:szCs w:val="18"/>
              </w:rPr>
              <w:t xml:space="preserve">ieruchomości zostaje </w:t>
            </w:r>
            <w:r>
              <w:rPr>
                <w:b/>
                <w:bCs/>
                <w:sz w:val="18"/>
                <w:szCs w:val="18"/>
              </w:rPr>
              <w:t>w</w:t>
            </w:r>
            <w:r w:rsidRPr="0040793A">
              <w:rPr>
                <w:b/>
                <w:bCs/>
                <w:sz w:val="18"/>
                <w:szCs w:val="18"/>
              </w:rPr>
              <w:t>ydzierżawiona  przeznaczeniem pod istniejący obiekt prywatny stanowiący kiosk będ</w:t>
            </w:r>
            <w:r w:rsidR="00EF2E67">
              <w:rPr>
                <w:b/>
                <w:bCs/>
                <w:sz w:val="18"/>
                <w:szCs w:val="18"/>
              </w:rPr>
              <w:t>ą</w:t>
            </w:r>
            <w:r w:rsidRPr="0040793A">
              <w:rPr>
                <w:b/>
                <w:bCs/>
                <w:sz w:val="18"/>
                <w:szCs w:val="18"/>
              </w:rPr>
              <w:t xml:space="preserve">cy własnością prywatną. </w:t>
            </w:r>
          </w:p>
        </w:tc>
        <w:tc>
          <w:tcPr>
            <w:tcW w:w="1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4C249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</w:rPr>
            </w:pPr>
          </w:p>
          <w:p w14:paraId="678E3166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</w:rPr>
            </w:pPr>
            <w:r w:rsidRPr="0040793A">
              <w:rPr>
                <w:b/>
                <w:bCs/>
                <w:sz w:val="20"/>
                <w:szCs w:val="20"/>
              </w:rPr>
              <w:t>Miesięcznie po otrzymaniu faktury</w:t>
            </w:r>
          </w:p>
        </w:tc>
        <w:tc>
          <w:tcPr>
            <w:tcW w:w="124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A0FD0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7E0D7EC4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66C52E18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35864987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7BBF8EB7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7ED2F80A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7E8297AF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7301FEBF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2E96CE10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6A6C0C35" w14:textId="77777777" w:rsidR="0040793A" w:rsidRPr="0040793A" w:rsidRDefault="0040793A" w:rsidP="0040793A">
            <w:pPr>
              <w:rPr>
                <w:b/>
                <w:bCs/>
              </w:rPr>
            </w:pPr>
            <w:r w:rsidRPr="0040793A">
              <w:rPr>
                <w:b/>
                <w:bCs/>
              </w:rPr>
              <w:t>do 3 lat</w:t>
            </w:r>
          </w:p>
          <w:p w14:paraId="4E1D49A2" w14:textId="77777777" w:rsidR="0040793A" w:rsidRPr="0040793A" w:rsidRDefault="0040793A" w:rsidP="0040793A">
            <w:pPr>
              <w:rPr>
                <w:b/>
                <w:bCs/>
              </w:rPr>
            </w:pPr>
          </w:p>
        </w:tc>
        <w:tc>
          <w:tcPr>
            <w:tcW w:w="1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EB9C5" w14:textId="77777777" w:rsidR="0040793A" w:rsidRPr="0040793A" w:rsidRDefault="0040793A" w:rsidP="0040793A">
            <w:pPr>
              <w:rPr>
                <w:b/>
                <w:bCs/>
                <w:sz w:val="18"/>
                <w:szCs w:val="18"/>
              </w:rPr>
            </w:pPr>
          </w:p>
          <w:p w14:paraId="6849A650" w14:textId="77777777" w:rsidR="0040793A" w:rsidRPr="0040793A" w:rsidRDefault="0040793A" w:rsidP="0040793A">
            <w:pPr>
              <w:rPr>
                <w:b/>
                <w:bCs/>
                <w:sz w:val="18"/>
                <w:szCs w:val="18"/>
              </w:rPr>
            </w:pPr>
          </w:p>
          <w:p w14:paraId="6C7E2C8B" w14:textId="77777777" w:rsidR="0040793A" w:rsidRPr="0040793A" w:rsidRDefault="0040793A" w:rsidP="0040793A">
            <w:pPr>
              <w:rPr>
                <w:b/>
                <w:bCs/>
                <w:sz w:val="18"/>
                <w:szCs w:val="18"/>
              </w:rPr>
            </w:pPr>
          </w:p>
          <w:p w14:paraId="3F7FB666" w14:textId="77777777" w:rsidR="0040793A" w:rsidRPr="0040793A" w:rsidRDefault="0040793A" w:rsidP="0040793A">
            <w:pPr>
              <w:rPr>
                <w:b/>
                <w:bCs/>
                <w:sz w:val="18"/>
                <w:szCs w:val="18"/>
              </w:rPr>
            </w:pPr>
          </w:p>
          <w:p w14:paraId="21854218" w14:textId="77777777" w:rsidR="0040793A" w:rsidRPr="0040793A" w:rsidRDefault="0040793A" w:rsidP="0040793A">
            <w:pPr>
              <w:rPr>
                <w:b/>
                <w:bCs/>
                <w:sz w:val="18"/>
                <w:szCs w:val="18"/>
              </w:rPr>
            </w:pPr>
          </w:p>
          <w:p w14:paraId="104560CC" w14:textId="77777777" w:rsidR="0040793A" w:rsidRPr="0040793A" w:rsidRDefault="0040793A" w:rsidP="0040793A">
            <w:pPr>
              <w:rPr>
                <w:b/>
                <w:bCs/>
                <w:sz w:val="18"/>
                <w:szCs w:val="18"/>
              </w:rPr>
            </w:pPr>
          </w:p>
          <w:p w14:paraId="509F2FED" w14:textId="77777777" w:rsidR="0040793A" w:rsidRPr="0040793A" w:rsidRDefault="0040793A" w:rsidP="0040793A">
            <w:pPr>
              <w:rPr>
                <w:b/>
                <w:bCs/>
                <w:sz w:val="18"/>
                <w:szCs w:val="18"/>
              </w:rPr>
            </w:pPr>
          </w:p>
          <w:p w14:paraId="05FE6B52" w14:textId="77777777" w:rsidR="0040793A" w:rsidRPr="0040793A" w:rsidRDefault="0040793A" w:rsidP="0040793A">
            <w:pPr>
              <w:rPr>
                <w:b/>
                <w:bCs/>
                <w:sz w:val="18"/>
                <w:szCs w:val="18"/>
              </w:rPr>
            </w:pPr>
            <w:r w:rsidRPr="0040793A">
              <w:rPr>
                <w:b/>
                <w:bCs/>
                <w:sz w:val="18"/>
                <w:szCs w:val="18"/>
              </w:rPr>
              <w:t>Nieruchomości zostają wydzierżawione na pisemne wnioski zainteresowanych</w:t>
            </w:r>
          </w:p>
          <w:p w14:paraId="0C67E290" w14:textId="77777777" w:rsidR="0040793A" w:rsidRPr="0040793A" w:rsidRDefault="0040793A" w:rsidP="0040793A">
            <w:pPr>
              <w:rPr>
                <w:b/>
                <w:bCs/>
              </w:rPr>
            </w:pPr>
          </w:p>
        </w:tc>
      </w:tr>
      <w:tr w:rsidR="0040793A" w:rsidRPr="0040793A" w14:paraId="352A411F" w14:textId="77777777">
        <w:trPr>
          <w:trHeight w:val="2475"/>
        </w:trPr>
        <w:tc>
          <w:tcPr>
            <w:tcW w:w="570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57115" w14:textId="77777777" w:rsidR="0040793A" w:rsidRPr="0040793A" w:rsidRDefault="0040793A" w:rsidP="0040793A">
            <w:pPr>
              <w:rPr>
                <w:b/>
                <w:bCs/>
              </w:rPr>
            </w:pPr>
          </w:p>
          <w:p w14:paraId="095FF9F7" w14:textId="77777777" w:rsidR="0040793A" w:rsidRPr="0040793A" w:rsidRDefault="0040793A" w:rsidP="0040793A">
            <w:pPr>
              <w:rPr>
                <w:b/>
                <w:bCs/>
              </w:rPr>
            </w:pPr>
            <w:r w:rsidRPr="0040793A">
              <w:rPr>
                <w:b/>
                <w:bCs/>
              </w:rPr>
              <w:t>2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52936" w14:textId="77777777" w:rsidR="0040793A" w:rsidRPr="0040793A" w:rsidRDefault="0040793A" w:rsidP="0040793A">
            <w:pPr>
              <w:rPr>
                <w:b/>
                <w:bCs/>
              </w:rPr>
            </w:pPr>
            <w:r w:rsidRPr="0040793A">
              <w:rPr>
                <w:b/>
                <w:bCs/>
              </w:rPr>
              <w:t xml:space="preserve">207/1 - </w:t>
            </w:r>
            <w:r w:rsidRPr="0040793A">
              <w:rPr>
                <w:b/>
                <w:bCs/>
                <w:sz w:val="20"/>
                <w:szCs w:val="20"/>
              </w:rPr>
              <w:t>Wartkowice</w:t>
            </w:r>
          </w:p>
          <w:p w14:paraId="5B0AC419" w14:textId="77777777" w:rsidR="0040793A" w:rsidRPr="0040793A" w:rsidRDefault="0040793A" w:rsidP="0040793A">
            <w:pPr>
              <w:rPr>
                <w:b/>
                <w:bCs/>
              </w:rPr>
            </w:pPr>
            <w:r w:rsidRPr="0040793A">
              <w:rPr>
                <w:b/>
                <w:bCs/>
              </w:rPr>
              <w:t xml:space="preserve">207/2 - </w:t>
            </w:r>
            <w:r w:rsidRPr="0040793A">
              <w:rPr>
                <w:b/>
                <w:bCs/>
                <w:sz w:val="20"/>
                <w:szCs w:val="20"/>
              </w:rPr>
              <w:t>Wartkowice</w:t>
            </w:r>
          </w:p>
        </w:tc>
        <w:tc>
          <w:tcPr>
            <w:tcW w:w="2025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11D7DC" w14:textId="77777777" w:rsidR="0040793A" w:rsidRPr="0040793A" w:rsidRDefault="0040793A" w:rsidP="0040793A">
            <w:pPr>
              <w:rPr>
                <w:b/>
                <w:bCs/>
              </w:rPr>
            </w:pPr>
            <w:r w:rsidRPr="0040793A">
              <w:rPr>
                <w:b/>
                <w:bCs/>
              </w:rPr>
              <w:t>SR2L/00001474/5</w:t>
            </w:r>
          </w:p>
          <w:p w14:paraId="1292F887" w14:textId="77777777" w:rsidR="0040793A" w:rsidRPr="0040793A" w:rsidRDefault="0040793A" w:rsidP="0040793A">
            <w:pPr>
              <w:rPr>
                <w:b/>
                <w:bCs/>
              </w:rPr>
            </w:pPr>
          </w:p>
        </w:tc>
        <w:tc>
          <w:tcPr>
            <w:tcW w:w="1725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551236" w14:textId="77777777" w:rsidR="0040793A" w:rsidRPr="0040793A" w:rsidRDefault="0040793A" w:rsidP="0040793A">
            <w:pPr>
              <w:rPr>
                <w:b/>
                <w:bCs/>
              </w:rPr>
            </w:pPr>
            <w:r w:rsidRPr="0040793A">
              <w:rPr>
                <w:b/>
                <w:bCs/>
              </w:rPr>
              <w:t xml:space="preserve">0,5835 ha  </w:t>
            </w:r>
          </w:p>
          <w:p w14:paraId="79A859CF" w14:textId="77777777" w:rsidR="0040793A" w:rsidRPr="0040793A" w:rsidRDefault="0040793A" w:rsidP="0040793A">
            <w:pPr>
              <w:rPr>
                <w:b/>
                <w:bCs/>
              </w:rPr>
            </w:pPr>
            <w:r w:rsidRPr="0040793A">
              <w:rPr>
                <w:b/>
                <w:bCs/>
              </w:rPr>
              <w:t>1,1692 ha             (dach szkoły + 2,5 m</w:t>
            </w:r>
            <w:r w:rsidRPr="0040793A">
              <w:rPr>
                <w:b/>
                <w:bCs/>
                <w:vertAlign w:val="superscript"/>
              </w:rPr>
              <w:t>2</w:t>
            </w:r>
            <w:r w:rsidRPr="0040793A">
              <w:rPr>
                <w:b/>
                <w:bCs/>
              </w:rPr>
              <w:t>)</w:t>
            </w:r>
          </w:p>
          <w:p w14:paraId="4A8A633E" w14:textId="77777777" w:rsidR="0040793A" w:rsidRPr="0040793A" w:rsidRDefault="0040793A" w:rsidP="0040793A">
            <w:pPr>
              <w:rPr>
                <w:b/>
                <w:bCs/>
              </w:rPr>
            </w:pPr>
          </w:p>
        </w:tc>
        <w:tc>
          <w:tcPr>
            <w:tcW w:w="1470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E23E8" w14:textId="77777777" w:rsidR="0040793A" w:rsidRPr="0040793A" w:rsidRDefault="0040793A" w:rsidP="0040793A">
            <w:pPr>
              <w:rPr>
                <w:b/>
                <w:bCs/>
              </w:rPr>
            </w:pPr>
            <w:r w:rsidRPr="0040793A">
              <w:rPr>
                <w:b/>
                <w:bCs/>
              </w:rPr>
              <w:t>Wartkowice, ul. Legionów Polskich 5</w:t>
            </w:r>
          </w:p>
        </w:tc>
        <w:tc>
          <w:tcPr>
            <w:tcW w:w="2040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8441B7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</w:rPr>
            </w:pPr>
            <w:r w:rsidRPr="0040793A">
              <w:rPr>
                <w:b/>
                <w:bCs/>
                <w:u w:val="single"/>
              </w:rPr>
              <w:t>700,00 zł</w:t>
            </w:r>
            <w:r w:rsidRPr="0040793A">
              <w:rPr>
                <w:b/>
                <w:bCs/>
                <w:sz w:val="20"/>
                <w:szCs w:val="20"/>
              </w:rPr>
              <w:t>+ podatek VAT- kwartalnie</w:t>
            </w:r>
          </w:p>
          <w:p w14:paraId="2BD9D96E" w14:textId="77777777" w:rsidR="0040793A" w:rsidRPr="0040793A" w:rsidRDefault="0040793A" w:rsidP="0040793A">
            <w:r w:rsidRPr="0040793A">
              <w:rPr>
                <w:b/>
                <w:bCs/>
              </w:rPr>
              <w:t>W</w:t>
            </w:r>
            <w:r w:rsidRPr="0040793A">
              <w:rPr>
                <w:b/>
                <w:bCs/>
                <w:sz w:val="18"/>
                <w:szCs w:val="18"/>
              </w:rPr>
              <w:t>ysokość czynszu podlegać będzie corocznej waloryzacji o średnioroczny wskaźnik wzrostu cen towarów i usług konsumpcyjnych, ogłaszany przez Prezesa GUS</w:t>
            </w:r>
          </w:p>
          <w:p w14:paraId="5F772388" w14:textId="77777777" w:rsidR="0040793A" w:rsidRPr="0040793A" w:rsidRDefault="0040793A" w:rsidP="0040793A"/>
        </w:tc>
        <w:tc>
          <w:tcPr>
            <w:tcW w:w="2055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9AF8B0" w14:textId="0A3F7AC0" w:rsidR="0040793A" w:rsidRPr="0040793A" w:rsidRDefault="0040793A" w:rsidP="0040793A">
            <w:pPr>
              <w:rPr>
                <w:b/>
                <w:bCs/>
                <w:sz w:val="18"/>
                <w:szCs w:val="18"/>
              </w:rPr>
            </w:pPr>
            <w:r w:rsidRPr="0040793A">
              <w:rPr>
                <w:b/>
                <w:bCs/>
                <w:sz w:val="18"/>
                <w:szCs w:val="18"/>
              </w:rPr>
              <w:t>Brak MPZP - przedmiot dzierżawy stanowi dach budynku szkoły z miejsce</w:t>
            </w:r>
            <w:r>
              <w:rPr>
                <w:b/>
                <w:bCs/>
                <w:sz w:val="18"/>
                <w:szCs w:val="18"/>
              </w:rPr>
              <w:t xml:space="preserve">m </w:t>
            </w:r>
            <w:r w:rsidRPr="0040793A">
              <w:rPr>
                <w:b/>
                <w:bCs/>
                <w:sz w:val="18"/>
                <w:szCs w:val="18"/>
              </w:rPr>
              <w:t>u podstaw na umieszczenie infrastruktury telekomunikacyjnej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3616F" w14:textId="77777777" w:rsidR="0040793A" w:rsidRPr="0040793A" w:rsidRDefault="0040793A" w:rsidP="0040793A">
            <w:pPr>
              <w:rPr>
                <w:b/>
                <w:bCs/>
                <w:sz w:val="20"/>
                <w:szCs w:val="20"/>
              </w:rPr>
            </w:pPr>
            <w:r w:rsidRPr="0040793A">
              <w:rPr>
                <w:b/>
                <w:bCs/>
                <w:sz w:val="20"/>
                <w:szCs w:val="20"/>
              </w:rPr>
              <w:t>Kwartalnie po otrzymaniu faktury</w:t>
            </w:r>
          </w:p>
          <w:p w14:paraId="6FFDD5EF" w14:textId="77777777" w:rsidR="0040793A" w:rsidRPr="0040793A" w:rsidRDefault="0040793A" w:rsidP="0040793A"/>
        </w:tc>
        <w:tc>
          <w:tcPr>
            <w:tcW w:w="1245" w:type="dxa"/>
            <w:vMerge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52057" w14:textId="77777777" w:rsidR="0040793A" w:rsidRPr="0040793A" w:rsidRDefault="0040793A" w:rsidP="0040793A">
            <w:pPr>
              <w:rPr>
                <w:b/>
                <w:bCs/>
              </w:rPr>
            </w:pPr>
          </w:p>
        </w:tc>
        <w:tc>
          <w:tcPr>
            <w:tcW w:w="1650" w:type="dxa"/>
            <w:vMerge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6A6CF" w14:textId="77777777" w:rsidR="0040793A" w:rsidRPr="0040793A" w:rsidRDefault="0040793A" w:rsidP="0040793A">
            <w:pPr>
              <w:rPr>
                <w:b/>
                <w:bCs/>
              </w:rPr>
            </w:pPr>
          </w:p>
        </w:tc>
      </w:tr>
    </w:tbl>
    <w:p w14:paraId="311107B9" w14:textId="77777777" w:rsidR="0040793A" w:rsidRPr="0040793A" w:rsidRDefault="0040793A" w:rsidP="0040793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7562064A" w14:textId="77777777" w:rsidR="0040793A" w:rsidRPr="0040793A" w:rsidRDefault="0040793A" w:rsidP="0040793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40793A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 xml:space="preserve">Niniejszy wykaz podaje się do publicznej wiadomości na okres 21 dni tj. </w:t>
      </w:r>
      <w:r w:rsidRPr="0040793A"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  <w:t>od dnia 5 września do 25 września 2023 r.</w:t>
      </w:r>
      <w:r w:rsidRPr="0040793A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 xml:space="preserve"> przez wywieszenie na tablicy ogłoszeń Urzędu Gminy Wartkowice oraz poprzez zamieszczenie na stronie internetowej tut. Urzędu.</w:t>
      </w:r>
    </w:p>
    <w:p w14:paraId="5FD410EB" w14:textId="77777777" w:rsidR="00CF13AB" w:rsidRDefault="00CF13AB"/>
    <w:sectPr w:rsidR="00CF13AB" w:rsidSect="00CA7497">
      <w:endnotePr>
        <w:numFmt w:val="decimal"/>
      </w:endnotePr>
      <w:pgSz w:w="16838" w:h="11906" w:orient="landscape"/>
      <w:pgMar w:top="720" w:right="720" w:bottom="720" w:left="72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F8B"/>
    <w:rsid w:val="000B2A91"/>
    <w:rsid w:val="0040793A"/>
    <w:rsid w:val="00995F8B"/>
    <w:rsid w:val="00CF13AB"/>
    <w:rsid w:val="00EF2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84D07"/>
  <w15:chartTrackingRefBased/>
  <w15:docId w15:val="{129E31E7-B412-474F-A8C8-E82B4F16A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Prosty1">
    <w:name w:val="Table Simple 1"/>
    <w:basedOn w:val="Standardowy"/>
    <w:uiPriority w:val="99"/>
    <w:rsid w:val="0040793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hd w:val="clear" w:color="auto" w:fill="FFFFFF"/>
      <w:lang w:eastAsia="pl-PL"/>
      <w14:ligatures w14:val="none"/>
    </w:rPr>
    <w:tblPr>
      <w:tblInd w:w="0" w:type="nil"/>
      <w:tblBorders>
        <w:top w:val="single" w:sz="6" w:space="0" w:color="auto"/>
        <w:left w:val="single" w:sz="6" w:space="0" w:color="auto"/>
        <w:bottom w:val="single" w:sz="4" w:space="0" w:color="auto"/>
        <w:right w:val="single" w:sz="6" w:space="0" w:color="auto"/>
        <w:insideH w:val="single" w:sz="6" w:space="0" w:color="auto"/>
        <w:insideV w:val="single" w:sz="6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259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Owczarzak</dc:creator>
  <cp:keywords/>
  <dc:description/>
  <cp:lastModifiedBy>Aneta Owczarzak</cp:lastModifiedBy>
  <cp:revision>2</cp:revision>
  <dcterms:created xsi:type="dcterms:W3CDTF">2023-08-31T11:11:00Z</dcterms:created>
  <dcterms:modified xsi:type="dcterms:W3CDTF">2023-08-31T11:23:00Z</dcterms:modified>
</cp:coreProperties>
</file>